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A60E7" w14:textId="5400BB23" w:rsidR="00760EF4" w:rsidRPr="00760EF4" w:rsidRDefault="00760EF4" w:rsidP="00760EF4">
      <w:pPr>
        <w:jc w:val="center"/>
        <w:rPr>
          <w:b/>
          <w:bCs/>
          <w:sz w:val="32"/>
          <w:szCs w:val="32"/>
          <w:lang w:val="sr-Latn-BA"/>
        </w:rPr>
      </w:pPr>
      <w:r w:rsidRPr="00760EF4">
        <w:rPr>
          <w:b/>
          <w:bCs/>
          <w:sz w:val="32"/>
          <w:szCs w:val="32"/>
          <w:lang w:val="sr-Latn-BA"/>
        </w:rPr>
        <w:t>POZIVNO PISMO</w:t>
      </w:r>
    </w:p>
    <w:p w14:paraId="2772FB65" w14:textId="77777777" w:rsidR="00760EF4" w:rsidRDefault="00760EF4" w:rsidP="00760EF4">
      <w:pPr>
        <w:jc w:val="center"/>
        <w:rPr>
          <w:lang w:val="sr-Latn-BA"/>
        </w:rPr>
      </w:pPr>
    </w:p>
    <w:p w14:paraId="3FA9C79C" w14:textId="144142EE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Poštovani,</w:t>
      </w:r>
    </w:p>
    <w:p w14:paraId="22F5DD18" w14:textId="26B162BA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zadovoljstvo nam je pozvati Vas da uzmete učešće na događaju Health &amp; Beauty Weekend Banja Luka 2026, koji će se održati u periodu 13–15. novembra 2026. godine u tržnom centru Delta Planet Banja Luka.</w:t>
      </w:r>
    </w:p>
    <w:p w14:paraId="3907C7F8" w14:textId="7E25513C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Health &amp; Beauty Weekend predstavlja savremeni koncept događaja koji objedinjuje oblasti zdravlja, ljepote, njege, wellnessa i lifestyle industrije, sa fokusom na direktnu promociju proizvoda i usluga, interakciju sa krajnjim korisnicima i ostvarivanje konkretnih poslovnih rezultata.</w:t>
      </w:r>
    </w:p>
    <w:p w14:paraId="671335A6" w14:textId="78AA5890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Za razliku od klasičnih sajmova, ovaj događaj je osmišljen kao dinamično iskustvo koje povezuje brendove i posjetioce kroz prezentacije, demonstracije, savjetovanja i prodaju na licu mjesta. Lokacija u okviru jednog od najposjećenijih tržnih centara u regionu omogućava izuzetno visok protok posjetilaca i direktan kontakt sa ciljnom publikom.</w:t>
      </w:r>
    </w:p>
    <w:p w14:paraId="3C3062BB" w14:textId="3A149090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Zašto izlagati?</w:t>
      </w:r>
    </w:p>
    <w:p w14:paraId="203B4C36" w14:textId="41FAAEB7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Učešćem na događaju Health &amp; Beauty Weekend Banja Luka 2026 ostvarujete niz konkretnih benefita:</w:t>
      </w:r>
    </w:p>
    <w:p w14:paraId="1DE770FC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Direktan kontakt sa hiljadama potencijalnih kupaca tokom tri dana događaja</w:t>
      </w:r>
    </w:p>
    <w:p w14:paraId="52E64452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Mogućnost prodaje proizvoda i usluga na licu mjesta</w:t>
      </w:r>
    </w:p>
    <w:p w14:paraId="66D7D048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Povećanje vidljivosti i prepoznatljivosti Vašeg brenda</w:t>
      </w:r>
    </w:p>
    <w:p w14:paraId="005E59D7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Prezentacija noviteta i lansiranje novih proizvoda</w:t>
      </w:r>
    </w:p>
    <w:p w14:paraId="3EA92E00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Interakcija sa ciljanom publikom kroz demonstracije i savjetovanja</w:t>
      </w:r>
    </w:p>
    <w:p w14:paraId="7B5685DF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Jačanje povjerenja kroz lični kontakt sa kupcima</w:t>
      </w:r>
    </w:p>
    <w:p w14:paraId="415ABC5D" w14:textId="77777777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Networking sa drugim kompanijama iz industrije</w:t>
      </w:r>
    </w:p>
    <w:p w14:paraId="7F9FA2B5" w14:textId="490D8A7B" w:rsidR="00760EF4" w:rsidRPr="00760EF4" w:rsidRDefault="00760EF4" w:rsidP="00760EF4">
      <w:pPr>
        <w:ind w:left="720"/>
        <w:rPr>
          <w:lang w:val="sr-Latn-BA"/>
        </w:rPr>
      </w:pPr>
      <w:r w:rsidRPr="00760EF4">
        <w:rPr>
          <w:lang w:val="sr-Latn-BA"/>
        </w:rPr>
        <w:t>• Prisustvo u snažnoj marketinškoj kampanji događaja (digitalni i tradicionalni mediji)</w:t>
      </w:r>
    </w:p>
    <w:p w14:paraId="5810179D" w14:textId="27866F05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Događaj okuplja kompanije iz oblasti kozmetike, dermokozmetike, estetske medicine, farmacije, suplemenata, wellnessa, fitnessa, hair &amp; beauty industrije, kao i distributere i specijalizovane prodajne lance.</w:t>
      </w:r>
    </w:p>
    <w:p w14:paraId="100546BA" w14:textId="6B5DE097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Očekuje se učešće više desetina renomiranih brendova iz Bosne i Hercegovine, regiona i Evrope, kao i veliki broj posjetilaca zainteresovanih za proizvode i usluge iz oblasti zdravlja i ljepote.</w:t>
      </w:r>
    </w:p>
    <w:p w14:paraId="3175BAC6" w14:textId="0B7DEF87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Pozivamo Vas da iskoristite ovu jedinstvenu priliku za promociju, prodaju i pozicioniranje Vašeg brenda na tržištu.</w:t>
      </w:r>
    </w:p>
    <w:p w14:paraId="4DCE413D" w14:textId="795ACC74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U prilogu dostavljamo dodatne informacije o učešću, kao i izlagačke pakete. Za sva dodatna pitanja i rezervaciju izlagačkog prostora, stojimo Vam na raspolaganju.</w:t>
      </w:r>
    </w:p>
    <w:p w14:paraId="37C95173" w14:textId="2B628A1C" w:rsidR="00760EF4" w:rsidRPr="00760EF4" w:rsidRDefault="00760EF4" w:rsidP="00760EF4">
      <w:pPr>
        <w:rPr>
          <w:lang w:val="sr-Latn-BA"/>
        </w:rPr>
      </w:pPr>
      <w:r w:rsidRPr="00760EF4">
        <w:rPr>
          <w:lang w:val="sr-Latn-BA"/>
        </w:rPr>
        <w:t>Srdačno</w:t>
      </w:r>
    </w:p>
    <w:sectPr w:rsidR="00760EF4" w:rsidRPr="00760EF4" w:rsidSect="00760EF4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E51F4" w14:textId="77777777" w:rsidR="007F3C42" w:rsidRDefault="007F3C42" w:rsidP="00760EF4">
      <w:pPr>
        <w:spacing w:after="0"/>
      </w:pPr>
      <w:r>
        <w:separator/>
      </w:r>
    </w:p>
  </w:endnote>
  <w:endnote w:type="continuationSeparator" w:id="0">
    <w:p w14:paraId="3429A613" w14:textId="77777777" w:rsidR="007F3C42" w:rsidRDefault="007F3C42" w:rsidP="00760EF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30CF3" w14:textId="77777777" w:rsidR="007F3C42" w:rsidRDefault="007F3C42" w:rsidP="00760EF4">
      <w:pPr>
        <w:spacing w:after="0"/>
      </w:pPr>
      <w:r>
        <w:separator/>
      </w:r>
    </w:p>
  </w:footnote>
  <w:footnote w:type="continuationSeparator" w:id="0">
    <w:p w14:paraId="05CF59DF" w14:textId="77777777" w:rsidR="007F3C42" w:rsidRDefault="007F3C42" w:rsidP="00760EF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9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23"/>
      <w:gridCol w:w="6645"/>
    </w:tblGrid>
    <w:tr w:rsidR="00760EF4" w14:paraId="284BF508" w14:textId="77777777" w:rsidTr="00760EF4">
      <w:trPr>
        <w:trHeight w:val="2241"/>
      </w:trPr>
      <w:tc>
        <w:tcPr>
          <w:tcW w:w="4323" w:type="dxa"/>
          <w:shd w:val="clear" w:color="auto" w:fill="E7E6E6" w:themeFill="background2"/>
        </w:tcPr>
        <w:p w14:paraId="41551CD6" w14:textId="62A11FF2" w:rsidR="00760EF4" w:rsidRDefault="00760EF4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5A53829F" wp14:editId="3A8F3246">
                <wp:simplePos x="0" y="0"/>
                <wp:positionH relativeFrom="column">
                  <wp:posOffset>601980</wp:posOffset>
                </wp:positionH>
                <wp:positionV relativeFrom="paragraph">
                  <wp:posOffset>213360</wp:posOffset>
                </wp:positionV>
                <wp:extent cx="1493520" cy="1066800"/>
                <wp:effectExtent l="0" t="0" r="0" b="0"/>
                <wp:wrapTopAndBottom/>
                <wp:docPr id="1399338715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9338715" name="Picture 1399338715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286" b="1428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3520" cy="1066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645" w:type="dxa"/>
          <w:shd w:val="clear" w:color="auto" w:fill="E7E6E6" w:themeFill="background2"/>
        </w:tcPr>
        <w:p w14:paraId="70CF768B" w14:textId="77777777" w:rsidR="00760EF4" w:rsidRPr="00760EF4" w:rsidRDefault="00760EF4">
          <w:pPr>
            <w:pStyle w:val="Header"/>
            <w:rPr>
              <w:sz w:val="22"/>
              <w:szCs w:val="22"/>
            </w:rPr>
          </w:pPr>
        </w:p>
        <w:p w14:paraId="62372CE9" w14:textId="77777777" w:rsidR="00760EF4" w:rsidRPr="00760EF4" w:rsidRDefault="00760EF4">
          <w:pPr>
            <w:pStyle w:val="Header"/>
            <w:rPr>
              <w:b/>
              <w:bCs/>
            </w:rPr>
          </w:pPr>
          <w:r w:rsidRPr="00760EF4">
            <w:rPr>
              <w:b/>
              <w:bCs/>
            </w:rPr>
            <w:t>Health &amp; Beauty Weekend 2026</w:t>
          </w:r>
        </w:p>
        <w:p w14:paraId="738E6A38" w14:textId="58BCADB1" w:rsidR="00760EF4" w:rsidRPr="00760EF4" w:rsidRDefault="00760EF4">
          <w:pPr>
            <w:pStyle w:val="Header"/>
            <w:rPr>
              <w:sz w:val="22"/>
              <w:szCs w:val="22"/>
            </w:rPr>
          </w:pPr>
          <w:r w:rsidRPr="00760EF4">
            <w:rPr>
              <w:sz w:val="22"/>
              <w:szCs w:val="22"/>
            </w:rPr>
            <w:t xml:space="preserve">Sajam </w:t>
          </w:r>
          <w:proofErr w:type="spellStart"/>
          <w:r w:rsidRPr="00760EF4">
            <w:rPr>
              <w:sz w:val="22"/>
              <w:szCs w:val="22"/>
            </w:rPr>
            <w:t>ljepote</w:t>
          </w:r>
          <w:proofErr w:type="spellEnd"/>
          <w:r w:rsidRPr="00760EF4">
            <w:rPr>
              <w:sz w:val="22"/>
              <w:szCs w:val="22"/>
            </w:rPr>
            <w:t xml:space="preserve"> </w:t>
          </w:r>
          <w:proofErr w:type="spellStart"/>
          <w:r w:rsidRPr="00760EF4">
            <w:rPr>
              <w:sz w:val="22"/>
              <w:szCs w:val="22"/>
            </w:rPr>
            <w:t>i</w:t>
          </w:r>
          <w:proofErr w:type="spellEnd"/>
          <w:r w:rsidRPr="00760EF4">
            <w:rPr>
              <w:sz w:val="22"/>
              <w:szCs w:val="22"/>
            </w:rPr>
            <w:t xml:space="preserve"> </w:t>
          </w:r>
          <w:proofErr w:type="spellStart"/>
          <w:r w:rsidRPr="00760EF4">
            <w:rPr>
              <w:sz w:val="22"/>
              <w:szCs w:val="22"/>
            </w:rPr>
            <w:t>zdravlja</w:t>
          </w:r>
          <w:proofErr w:type="spellEnd"/>
        </w:p>
        <w:p w14:paraId="5DE85B7F" w14:textId="44E3D5D0" w:rsidR="00760EF4" w:rsidRPr="00760EF4" w:rsidRDefault="00760EF4">
          <w:pPr>
            <w:pStyle w:val="Header"/>
            <w:rPr>
              <w:sz w:val="22"/>
              <w:szCs w:val="22"/>
            </w:rPr>
          </w:pPr>
          <w:r w:rsidRPr="00760EF4">
            <w:rPr>
              <w:sz w:val="22"/>
              <w:szCs w:val="22"/>
            </w:rPr>
            <w:t>13-15. n</w:t>
          </w:r>
          <w:proofErr w:type="spellStart"/>
          <w:r w:rsidRPr="00760EF4">
            <w:rPr>
              <w:sz w:val="22"/>
              <w:szCs w:val="22"/>
            </w:rPr>
            <w:t>ovembar</w:t>
          </w:r>
          <w:proofErr w:type="spellEnd"/>
          <w:r w:rsidRPr="00760EF4">
            <w:rPr>
              <w:sz w:val="22"/>
              <w:szCs w:val="22"/>
            </w:rPr>
            <w:t xml:space="preserve"> 2026</w:t>
          </w:r>
        </w:p>
        <w:p w14:paraId="277F3EBA" w14:textId="77777777" w:rsidR="00760EF4" w:rsidRPr="00760EF4" w:rsidRDefault="00760EF4">
          <w:pPr>
            <w:pStyle w:val="Header"/>
            <w:rPr>
              <w:sz w:val="22"/>
              <w:szCs w:val="22"/>
            </w:rPr>
          </w:pPr>
          <w:r w:rsidRPr="00760EF4">
            <w:rPr>
              <w:sz w:val="22"/>
              <w:szCs w:val="22"/>
            </w:rPr>
            <w:t>TC Delta Planet</w:t>
          </w:r>
        </w:p>
        <w:p w14:paraId="1BBFF8BC" w14:textId="77777777" w:rsidR="00760EF4" w:rsidRPr="00760EF4" w:rsidRDefault="00760EF4">
          <w:pPr>
            <w:pStyle w:val="Header"/>
            <w:rPr>
              <w:sz w:val="22"/>
              <w:szCs w:val="22"/>
            </w:rPr>
          </w:pPr>
          <w:r w:rsidRPr="00760EF4">
            <w:rPr>
              <w:sz w:val="22"/>
              <w:szCs w:val="22"/>
            </w:rPr>
            <w:t>+387 65 801 333</w:t>
          </w:r>
        </w:p>
        <w:p w14:paraId="7A994B76" w14:textId="4B062E25" w:rsidR="00760EF4" w:rsidRPr="00760EF4" w:rsidRDefault="00760EF4">
          <w:pPr>
            <w:pStyle w:val="Header"/>
            <w:rPr>
              <w:sz w:val="22"/>
              <w:szCs w:val="22"/>
            </w:rPr>
          </w:pPr>
          <w:hyperlink r:id="rId2" w:history="1">
            <w:r w:rsidRPr="00760EF4">
              <w:rPr>
                <w:rStyle w:val="Hyperlink"/>
                <w:sz w:val="22"/>
                <w:szCs w:val="22"/>
              </w:rPr>
              <w:t>office</w:t>
            </w:r>
            <w:r w:rsidRPr="00760EF4">
              <w:rPr>
                <w:rStyle w:val="Hyperlink"/>
                <w:rFonts w:ascii="Calibri" w:hAnsi="Calibri" w:cs="Calibri"/>
                <w:sz w:val="22"/>
                <w:szCs w:val="22"/>
              </w:rPr>
              <w:t>@</w:t>
            </w:r>
            <w:r w:rsidRPr="00760EF4">
              <w:rPr>
                <w:rStyle w:val="Hyperlink"/>
                <w:sz w:val="22"/>
                <w:szCs w:val="22"/>
              </w:rPr>
              <w:t>healthbeautyweekend.com</w:t>
            </w:r>
          </w:hyperlink>
        </w:p>
        <w:p w14:paraId="794006A6" w14:textId="2EC97DF3" w:rsidR="00760EF4" w:rsidRPr="00760EF4" w:rsidRDefault="00760EF4">
          <w:pPr>
            <w:pStyle w:val="Header"/>
            <w:rPr>
              <w:sz w:val="22"/>
              <w:szCs w:val="22"/>
            </w:rPr>
          </w:pPr>
          <w:hyperlink r:id="rId3" w:history="1">
            <w:r w:rsidRPr="00760EF4">
              <w:rPr>
                <w:rStyle w:val="Hyperlink"/>
                <w:sz w:val="22"/>
                <w:szCs w:val="22"/>
              </w:rPr>
              <w:t>www.healthbeautyweekend.com</w:t>
            </w:r>
          </w:hyperlink>
          <w:r w:rsidRPr="00760EF4">
            <w:rPr>
              <w:sz w:val="22"/>
              <w:szCs w:val="22"/>
            </w:rPr>
            <w:t xml:space="preserve"> </w:t>
          </w:r>
        </w:p>
      </w:tc>
    </w:tr>
  </w:tbl>
  <w:p w14:paraId="110E6572" w14:textId="77777777" w:rsidR="00760EF4" w:rsidRDefault="00760EF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EF4"/>
    <w:rsid w:val="00760EF4"/>
    <w:rsid w:val="007F3C42"/>
    <w:rsid w:val="00C4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C4F75"/>
  <w15:chartTrackingRefBased/>
  <w15:docId w15:val="{EFB32255-48A7-4DE3-A231-E6B673246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F4"/>
    <w:pPr>
      <w:spacing w:after="120" w:line="240" w:lineRule="auto"/>
      <w:jc w:val="both"/>
    </w:pPr>
    <w:rPr>
      <w:rFonts w:ascii="Cambria" w:hAnsi="Cambr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E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E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E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E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E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E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E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E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E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E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E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E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E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0E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E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E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EF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60EF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60EF4"/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760EF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60EF4"/>
    <w:rPr>
      <w:rFonts w:ascii="Cambria" w:hAnsi="Cambria"/>
    </w:rPr>
  </w:style>
  <w:style w:type="table" w:styleId="TableGrid">
    <w:name w:val="Table Grid"/>
    <w:basedOn w:val="TableNormal"/>
    <w:uiPriority w:val="39"/>
    <w:rsid w:val="00760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0E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0E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ealthbeautyweekend.com" TargetMode="External"/><Relationship Id="rId2" Type="http://schemas.openxmlformats.org/officeDocument/2006/relationships/hyperlink" Target="mailto:office@healthbeautyweekend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2026-04-05T16:19:00Z</dcterms:created>
  <dcterms:modified xsi:type="dcterms:W3CDTF">2026-04-05T16:25:00Z</dcterms:modified>
</cp:coreProperties>
</file>